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2A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Výroční zpráva o poskytování informací podle zákona č. 106/1999 Sb., o svobodném přístupu k informacím ve znění </w:t>
      </w:r>
      <w:r w:rsidR="00CC47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pozdějších předpisů, za rok 2018</w:t>
      </w:r>
    </w:p>
    <w:p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2A29">
        <w:rPr>
          <w:rFonts w:ascii="Times New Roman" w:eastAsia="Times New Roman" w:hAnsi="Times New Roman" w:cs="Times New Roman"/>
          <w:sz w:val="24"/>
          <w:szCs w:val="24"/>
          <w:lang w:eastAsia="cs-CZ"/>
        </w:rPr>
        <w:t>Zpráva je sestavena na základě povinnosti vyplývající z § 18 zákona č. 106/1999 Sb. ve znění pozdějších předpisů.</w:t>
      </w:r>
    </w:p>
    <w:p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2A2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4"/>
        <w:gridCol w:w="1638"/>
      </w:tblGrid>
      <w:tr w:rsidR="003A2A29" w:rsidRPr="003A2A29" w:rsidTr="003A2A29">
        <w:trPr>
          <w:tblCellSpacing w:w="15" w:type="dxa"/>
        </w:trPr>
        <w:tc>
          <w:tcPr>
            <w:tcW w:w="8040" w:type="dxa"/>
            <w:vAlign w:val="center"/>
            <w:hideMark/>
          </w:tcPr>
          <w:p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 18 odst. 1 písm. a)</w:t>
            </w:r>
            <w:r w:rsidRPr="003A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podaných žádostí o informace</w:t>
            </w:r>
          </w:p>
        </w:tc>
        <w:tc>
          <w:tcPr>
            <w:tcW w:w="1725" w:type="dxa"/>
            <w:vAlign w:val="center"/>
            <w:hideMark/>
          </w:tcPr>
          <w:p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3A2A29" w:rsidRPr="003A2A29" w:rsidTr="003A2A29">
        <w:trPr>
          <w:tblCellSpacing w:w="15" w:type="dxa"/>
        </w:trPr>
        <w:tc>
          <w:tcPr>
            <w:tcW w:w="8040" w:type="dxa"/>
            <w:vAlign w:val="center"/>
            <w:hideMark/>
          </w:tcPr>
          <w:p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 18 odst. 1 písm. a)</w:t>
            </w:r>
            <w:r w:rsidRPr="003A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vydaných rozhodnutí o odmítnutí žádosti</w:t>
            </w:r>
          </w:p>
        </w:tc>
        <w:tc>
          <w:tcPr>
            <w:tcW w:w="1725" w:type="dxa"/>
            <w:vAlign w:val="center"/>
            <w:hideMark/>
          </w:tcPr>
          <w:p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3A2A29" w:rsidRPr="003A2A29" w:rsidTr="003A2A29">
        <w:trPr>
          <w:tblCellSpacing w:w="15" w:type="dxa"/>
        </w:trPr>
        <w:tc>
          <w:tcPr>
            <w:tcW w:w="8040" w:type="dxa"/>
            <w:vAlign w:val="center"/>
            <w:hideMark/>
          </w:tcPr>
          <w:p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 18 odst. 1 písm. b)</w:t>
            </w:r>
            <w:r w:rsidRPr="003A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podaných odvolání proti rozhodnutí</w:t>
            </w:r>
          </w:p>
        </w:tc>
        <w:tc>
          <w:tcPr>
            <w:tcW w:w="1725" w:type="dxa"/>
            <w:vAlign w:val="center"/>
            <w:hideMark/>
          </w:tcPr>
          <w:p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3A2A29" w:rsidRPr="003A2A29" w:rsidTr="003A2A29">
        <w:trPr>
          <w:tblCellSpacing w:w="15" w:type="dxa"/>
        </w:trPr>
        <w:tc>
          <w:tcPr>
            <w:tcW w:w="8040" w:type="dxa"/>
            <w:vAlign w:val="center"/>
            <w:hideMark/>
          </w:tcPr>
          <w:p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 18 odst. 1 písm. c)</w:t>
            </w:r>
            <w:r w:rsidRPr="003A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opis podstatných částí rozsudku soudu</w:t>
            </w:r>
          </w:p>
        </w:tc>
        <w:tc>
          <w:tcPr>
            <w:tcW w:w="1725" w:type="dxa"/>
            <w:vAlign w:val="center"/>
            <w:hideMark/>
          </w:tcPr>
          <w:p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3A2A29" w:rsidRPr="003A2A29" w:rsidTr="003A2A29">
        <w:trPr>
          <w:tblCellSpacing w:w="15" w:type="dxa"/>
        </w:trPr>
        <w:tc>
          <w:tcPr>
            <w:tcW w:w="8040" w:type="dxa"/>
            <w:vAlign w:val="center"/>
            <w:hideMark/>
          </w:tcPr>
          <w:p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 18 odst. 1 písm. d)</w:t>
            </w:r>
            <w:r w:rsidRPr="003A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výčet poskytnutí výhradních licencí</w:t>
            </w:r>
          </w:p>
        </w:tc>
        <w:tc>
          <w:tcPr>
            <w:tcW w:w="1725" w:type="dxa"/>
            <w:vAlign w:val="center"/>
            <w:hideMark/>
          </w:tcPr>
          <w:p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3A2A29" w:rsidRPr="003A2A29" w:rsidTr="003A2A29">
        <w:trPr>
          <w:tblCellSpacing w:w="15" w:type="dxa"/>
        </w:trPr>
        <w:tc>
          <w:tcPr>
            <w:tcW w:w="8040" w:type="dxa"/>
            <w:vAlign w:val="center"/>
            <w:hideMark/>
          </w:tcPr>
          <w:p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 18 odst. 1 písm. e)</w:t>
            </w:r>
            <w:r w:rsidRPr="003A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stížností podaných podle §16a zákona č. 106/1999 Sb.</w:t>
            </w:r>
          </w:p>
        </w:tc>
        <w:tc>
          <w:tcPr>
            <w:tcW w:w="1725" w:type="dxa"/>
            <w:vAlign w:val="center"/>
            <w:hideMark/>
          </w:tcPr>
          <w:p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3A2A29" w:rsidRPr="003A2A29" w:rsidTr="003A2A29">
        <w:trPr>
          <w:tblCellSpacing w:w="15" w:type="dxa"/>
        </w:trPr>
        <w:tc>
          <w:tcPr>
            <w:tcW w:w="8040" w:type="dxa"/>
            <w:vAlign w:val="center"/>
            <w:hideMark/>
          </w:tcPr>
          <w:p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2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 18 odst. 1 písm. f)</w:t>
            </w:r>
            <w:r w:rsidRPr="003A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další informace vztahující se k uplatňování tohoto zák</w:t>
            </w:r>
            <w:r w:rsidRPr="003A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  <w:r w:rsidRPr="003A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</w:t>
            </w:r>
          </w:p>
        </w:tc>
        <w:tc>
          <w:tcPr>
            <w:tcW w:w="1725" w:type="dxa"/>
            <w:vAlign w:val="center"/>
            <w:hideMark/>
          </w:tcPr>
          <w:p w:rsidR="003A2A29" w:rsidRPr="003A2A29" w:rsidRDefault="003A2A29" w:rsidP="003A2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A2A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2A2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2A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Zveřejňování informací bylo prováděno prostřednictvím webových stránek školy </w:t>
      </w:r>
      <w:hyperlink r:id="rId7" w:history="1">
        <w:r w:rsidRPr="003A2A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www.msdetska.cz</w:t>
        </w:r>
      </w:hyperlink>
      <w:r w:rsidRPr="003A2A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informačních letáků, elektronické evidence </w:t>
      </w:r>
      <w:proofErr w:type="spellStart"/>
      <w:proofErr w:type="gramStart"/>
      <w:r w:rsidRPr="003A2A29">
        <w:rPr>
          <w:rFonts w:ascii="Times New Roman" w:eastAsia="Times New Roman" w:hAnsi="Times New Roman" w:cs="Times New Roman"/>
          <w:sz w:val="24"/>
          <w:szCs w:val="24"/>
          <w:lang w:eastAsia="cs-CZ"/>
        </w:rPr>
        <w:t>Relax</w:t>
      </w:r>
      <w:proofErr w:type="spellEnd"/>
      <w:proofErr w:type="gramEnd"/>
      <w:r w:rsidRPr="003A2A29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proofErr w:type="spellStart"/>
      <w:proofErr w:type="gramStart"/>
      <w:r w:rsidRPr="003A2A29">
        <w:rPr>
          <w:rFonts w:ascii="Times New Roman" w:eastAsia="Times New Roman" w:hAnsi="Times New Roman" w:cs="Times New Roman"/>
          <w:sz w:val="24"/>
          <w:szCs w:val="24"/>
          <w:lang w:eastAsia="cs-CZ"/>
        </w:rPr>
        <w:t>Keš</w:t>
      </w:r>
      <w:proofErr w:type="spellEnd"/>
      <w:proofErr w:type="gramEnd"/>
      <w:r w:rsidRPr="003A2A29">
        <w:rPr>
          <w:rFonts w:ascii="Times New Roman" w:eastAsia="Times New Roman" w:hAnsi="Times New Roman" w:cs="Times New Roman"/>
          <w:sz w:val="24"/>
          <w:szCs w:val="24"/>
          <w:lang w:eastAsia="cs-CZ"/>
        </w:rPr>
        <w:t>, nástěnek v šatnách MŠ, na úřední desce v areálu MŠ.</w:t>
      </w:r>
    </w:p>
    <w:p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2A29">
        <w:rPr>
          <w:rFonts w:ascii="Times New Roman" w:eastAsia="Times New Roman" w:hAnsi="Times New Roman" w:cs="Times New Roman"/>
          <w:sz w:val="24"/>
          <w:szCs w:val="24"/>
          <w:lang w:eastAsia="cs-CZ"/>
        </w:rPr>
        <w:t>Škola přijala a zodpověděla ústní, telefonické a e-mailové dotazy, jejichž obsah se týkal upřesnění dnů vydávání žádostí o předškolní vzdělávání, přijímání žádostí o předškolní vzd</w:t>
      </w:r>
      <w:r w:rsidRPr="003A2A29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3A2A29">
        <w:rPr>
          <w:rFonts w:ascii="Times New Roman" w:eastAsia="Times New Roman" w:hAnsi="Times New Roman" w:cs="Times New Roman"/>
          <w:sz w:val="24"/>
          <w:szCs w:val="24"/>
          <w:lang w:eastAsia="cs-CZ"/>
        </w:rPr>
        <w:t>lávání, třídních schůzek, kulturních a sportovních akcí MŠ, akcí pořádaných školou, a dalších činností školy, které nebyly podle zákona č. 106/1999, a tedy v souladu se zákonem nejsou evidovány.</w:t>
      </w:r>
    </w:p>
    <w:p w:rsidR="003A2A29" w:rsidRPr="003A2A29" w:rsidRDefault="00CC47BC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Liberci   15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.2.2019</w:t>
      </w:r>
    </w:p>
    <w:p w:rsidR="003A2A29" w:rsidRPr="003A2A29" w:rsidRDefault="003A2A29" w:rsidP="003A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2A29">
        <w:rPr>
          <w:rFonts w:ascii="Times New Roman" w:eastAsia="Times New Roman" w:hAnsi="Times New Roman" w:cs="Times New Roman"/>
          <w:sz w:val="24"/>
          <w:szCs w:val="24"/>
          <w:lang w:eastAsia="cs-CZ"/>
        </w:rPr>
        <w:t>Vypracovala:                   Vacíková Jaroslava, ředitelka MŠ</w:t>
      </w:r>
    </w:p>
    <w:p w:rsidR="001269B9" w:rsidRDefault="001269B9"/>
    <w:p w:rsidR="003A2A29" w:rsidRDefault="003A2A29"/>
    <w:p w:rsidR="003A2A29" w:rsidRDefault="003A2A29"/>
    <w:sectPr w:rsidR="003A2A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683" w:rsidRDefault="00AE0683" w:rsidP="00083162">
      <w:pPr>
        <w:spacing w:after="0" w:line="240" w:lineRule="auto"/>
      </w:pPr>
      <w:r>
        <w:separator/>
      </w:r>
    </w:p>
  </w:endnote>
  <w:endnote w:type="continuationSeparator" w:id="0">
    <w:p w:rsidR="00AE0683" w:rsidRDefault="00AE0683" w:rsidP="00083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683" w:rsidRDefault="00AE0683" w:rsidP="00083162">
      <w:pPr>
        <w:spacing w:after="0" w:line="240" w:lineRule="auto"/>
      </w:pPr>
      <w:r>
        <w:separator/>
      </w:r>
    </w:p>
  </w:footnote>
  <w:footnote w:type="continuationSeparator" w:id="0">
    <w:p w:rsidR="00AE0683" w:rsidRDefault="00AE0683" w:rsidP="00083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162" w:rsidRPr="00083162" w:rsidRDefault="00083162">
    <w:pPr>
      <w:pStyle w:val="Zhlav"/>
      <w:rPr>
        <w:b/>
        <w:sz w:val="32"/>
        <w:szCs w:val="32"/>
      </w:rPr>
    </w:pPr>
    <w:r>
      <w:rPr>
        <w:b/>
        <w:sz w:val="32"/>
        <w:szCs w:val="32"/>
      </w:rPr>
      <w:t xml:space="preserve">            </w:t>
    </w:r>
    <w:r w:rsidRPr="00083162">
      <w:rPr>
        <w:b/>
        <w:sz w:val="32"/>
        <w:szCs w:val="32"/>
      </w:rPr>
      <w:t>Mateřská škola, Liberec, Dětská 461, příspěvková organizace</w:t>
    </w:r>
  </w:p>
  <w:p w:rsidR="00083162" w:rsidRDefault="00083162">
    <w:pPr>
      <w:pStyle w:val="Zhlav"/>
    </w:pPr>
    <w:r>
      <w:t xml:space="preserve">                         Liberec 25, Dětská 461, </w:t>
    </w:r>
    <w:proofErr w:type="gramStart"/>
    <w:r>
      <w:t>46312,     tel.</w:t>
    </w:r>
    <w:proofErr w:type="gramEnd"/>
    <w:r>
      <w:t xml:space="preserve">: 485130233   e-mail: </w:t>
    </w:r>
    <w:hyperlink r:id="rId1" w:history="1">
      <w:r w:rsidRPr="00642647">
        <w:rPr>
          <w:rStyle w:val="Hypertextovodkaz"/>
        </w:rPr>
        <w:t>ms64.lbc@volny.cz</w:t>
      </w:r>
    </w:hyperlink>
  </w:p>
  <w:p w:rsidR="00083162" w:rsidRDefault="0008316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29"/>
    <w:rsid w:val="00083162"/>
    <w:rsid w:val="00123843"/>
    <w:rsid w:val="001269B9"/>
    <w:rsid w:val="003A2A29"/>
    <w:rsid w:val="00AE0683"/>
    <w:rsid w:val="00B9382E"/>
    <w:rsid w:val="00CC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3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162"/>
  </w:style>
  <w:style w:type="paragraph" w:styleId="Zpat">
    <w:name w:val="footer"/>
    <w:basedOn w:val="Normln"/>
    <w:link w:val="ZpatChar"/>
    <w:uiPriority w:val="99"/>
    <w:unhideWhenUsed/>
    <w:rsid w:val="00083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162"/>
  </w:style>
  <w:style w:type="character" w:styleId="Hypertextovodkaz">
    <w:name w:val="Hyperlink"/>
    <w:basedOn w:val="Standardnpsmoodstavce"/>
    <w:uiPriority w:val="99"/>
    <w:unhideWhenUsed/>
    <w:rsid w:val="0008316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A2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2A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3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162"/>
  </w:style>
  <w:style w:type="paragraph" w:styleId="Zpat">
    <w:name w:val="footer"/>
    <w:basedOn w:val="Normln"/>
    <w:link w:val="ZpatChar"/>
    <w:uiPriority w:val="99"/>
    <w:unhideWhenUsed/>
    <w:rsid w:val="00083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162"/>
  </w:style>
  <w:style w:type="character" w:styleId="Hypertextovodkaz">
    <w:name w:val="Hyperlink"/>
    <w:basedOn w:val="Standardnpsmoodstavce"/>
    <w:uiPriority w:val="99"/>
    <w:unhideWhenUsed/>
    <w:rsid w:val="0008316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A2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2A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detsk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64.lbc@volny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vacikova\Documents\doc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6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Mateřská škola, Dětská, Liberec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Vacíková</dc:creator>
  <cp:lastModifiedBy>Jaroslava Vacíková</cp:lastModifiedBy>
  <cp:revision>4</cp:revision>
  <cp:lastPrinted>2017-02-16T09:43:00Z</cp:lastPrinted>
  <dcterms:created xsi:type="dcterms:W3CDTF">2017-02-16T09:41:00Z</dcterms:created>
  <dcterms:modified xsi:type="dcterms:W3CDTF">2019-09-05T07:26:00Z</dcterms:modified>
</cp:coreProperties>
</file>